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SENIOR PROJECT REQUIREMENTS – A LIST</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For all projects:</w:t>
      </w:r>
    </w:p>
    <w:p w:rsidR="00000000" w:rsidDel="00000000" w:rsidP="00000000" w:rsidRDefault="00000000" w:rsidRPr="00000000" w14:paraId="000000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Projects will be a minimum of 25 hours of actual work.</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sz w:val="24"/>
          <w:szCs w:val="24"/>
          <w:u w:val="none"/>
        </w:rPr>
      </w:pPr>
      <w:r w:rsidDel="00000000" w:rsidR="00000000" w:rsidRPr="00000000">
        <w:rPr>
          <w:sz w:val="24"/>
          <w:szCs w:val="24"/>
          <w:rtl w:val="0"/>
        </w:rPr>
        <w:t xml:space="preserve">Project must be approved by the designated approval committee.  </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cannot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work for relatives.</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cannot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receive compensation (pay of any type) for their work. </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project must be finished, even if the student has already completed the required 25 hours.</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The project must be completed as approved by the designated approval committee.  </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Costs of related activities will be borne by the student</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The project must have a measurable outcome.</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strongly discouraged from asking businesses to sponsor or help pay for items.    (Exceptions may be for T-shirts for a camp or something along this line.)</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must have a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mentor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who will advise them and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complete documents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their project.  This may be an agency, such as the Forest Service, Highway Department personnel, dentist office, etc.  Student must show that they have contacted the necessary agency or persons to complete their project and have approval to complete this project.  Pre-approval and name of their contact person, if applicable, is required.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For Community Service Projects:</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be 25 hours in length and benefit the community or other communities.</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maximum of two (2) projects are allowed in order to get the required 25 hours.  </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service project is large, two students may work together if it has been approved and each get the required 25 hours.  Students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specify which part of the project is theirs.</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project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cannot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for church (i.e., babysitting, home visits, etc.) or organizations in which the service is a regular part of the groups services (Boy Scouts [popcorn or Eagle Scout project], Girl Scouts, 4-H, etc.); school organization project for competition or project requirements (FFA, FCCLA, HOSA, etc.).  Other examples that do not qualify:  working a shift at concession stands, or Long Dog stand for your sport or organization.  Services outside the regular duties of these groups is acceptable.</w:t>
      </w:r>
    </w:p>
    <w:p w:rsidR="00000000" w:rsidDel="00000000" w:rsidP="00000000" w:rsidRDefault="00000000" w:rsidRPr="00000000" w14:paraId="0000001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b w:val="1"/>
          <w:sz w:val="24"/>
          <w:szCs w:val="24"/>
        </w:rPr>
      </w:pPr>
      <w:r w:rsidDel="00000000" w:rsidR="00000000" w:rsidRPr="00000000">
        <w:rPr>
          <w:b w:val="1"/>
          <w:sz w:val="24"/>
          <w:szCs w:val="24"/>
          <w:rtl w:val="0"/>
        </w:rPr>
        <w:t xml:space="preserve">For Career-Based Projects: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consider three (3) careers they are interested in and present them to the approval committee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will need to seek out a location where they can job shadow and work in a hands-on manner to gain practical non-paid experience (prior to meeting with approval committee).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approval, student is to research the three (3) above-mentioned careers (one of which must be the position the student will be volunteering for) and write a 3 ½ page paper with three (3) valid and documented sources.  </w:t>
      </w:r>
      <w:r w:rsidDel="00000000" w:rsidR="00000000" w:rsidRPr="00000000">
        <w:rPr>
          <w:b w:val="1"/>
          <w:sz w:val="24"/>
          <w:szCs w:val="24"/>
          <w:rtl w:val="0"/>
        </w:rPr>
        <w:t xml:space="preserve">This must be completed and approved by your target teacher prior to starting the job shadow.</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hours must total 25 (3 for research and 22 minimum on the job time).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may use local businesses, Kids Klub, CNA, PT Aide as valid sites, but not Ed Cadet.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b w:val="1"/>
          <w:sz w:val="24"/>
          <w:szCs w:val="24"/>
        </w:rPr>
      </w:pPr>
      <w:r w:rsidDel="00000000" w:rsidR="00000000" w:rsidRPr="00000000">
        <w:rPr>
          <w:b w:val="1"/>
          <w:sz w:val="24"/>
          <w:szCs w:val="24"/>
          <w:rtl w:val="0"/>
        </w:rPr>
        <w:t xml:space="preserve">For Science Fair Projects:  All projects will adhere to the rules outlined in the </w:t>
      </w:r>
      <w:hyperlink r:id="rId7">
        <w:r w:rsidDel="00000000" w:rsidR="00000000" w:rsidRPr="00000000">
          <w:rPr>
            <w:b w:val="1"/>
            <w:color w:val="0563c1"/>
            <w:sz w:val="24"/>
            <w:szCs w:val="24"/>
            <w:u w:val="single"/>
            <w:rtl w:val="0"/>
          </w:rPr>
          <w:t xml:space="preserve">https://student.societyforscience.org/rules-all-projects</w:t>
        </w:r>
      </w:hyperlink>
      <w:r w:rsidDel="00000000" w:rsidR="00000000" w:rsidRPr="00000000">
        <w:rPr>
          <w:b w:val="1"/>
          <w:sz w:val="24"/>
          <w:szCs w:val="24"/>
          <w:rtl w:val="0"/>
        </w:rPr>
        <w:t xml:space="preserve"> website.</w:t>
      </w:r>
    </w:p>
    <w:p w:rsidR="00000000" w:rsidDel="00000000" w:rsidP="00000000" w:rsidRDefault="00000000" w:rsidRPr="00000000" w14:paraId="0000001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a Research Plan/Project Summary that is reviewed and approved by the state and/or regional Intel International Science and Engineering Fair (ISEF)-affiliated fair board.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Research Plan/Project Summary should include the following: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RATIONALE:  Include a brief synopsis of the background that supports your research problem and explain why this research is important and if applicable, explain any societal impact of your research.</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QUESTION(S) HYPOTHESIS(ES), ENGINEERING GOAL(S), EXPECTED OUTCOMES:  How is this based on the rational described above?</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the following in detail:  *Procedures:  Detail all procedures and experimental designs including methods for data collection.  Describe only your project.  Do not include any work done by mentor or others.  *Risk and Safety:  Identify any potential risks and safety precautions needed.  *Data Analysis:  Describe the procedures you will use to analyze the data/results.</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BIBLIOGRAPHY:  List major references (e.g. science journal articles, books, internet sites) from your literature review.  If you plan to use vertebrate animals, one of these references.</w:t>
      </w:r>
    </w:p>
    <w:p w:rsidR="00000000" w:rsidDel="00000000" w:rsidP="00000000" w:rsidRDefault="00000000" w:rsidRPr="00000000" w14:paraId="0000002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data book/journal (as well as the typed forms required for the senior project portfolio documenting time and related work)</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most equal or exceed 25 hours</w:t>
      </w:r>
    </w:p>
    <w:p w:rsidR="00000000" w:rsidDel="00000000" w:rsidP="00000000" w:rsidRDefault="00000000" w:rsidRPr="00000000" w14:paraId="0000002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Presentation at the regional ISEF fair (as well as presentation at Senior Project Presentation night in March) </w:t>
      </w:r>
    </w:p>
    <w:p w:rsidR="00000000" w:rsidDel="00000000" w:rsidP="00000000" w:rsidRDefault="00000000" w:rsidRPr="00000000" w14:paraId="0000002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75AA3"/>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5AA3"/>
    <w:pPr>
      <w:ind w:left="720"/>
      <w:contextualSpacing w:val="1"/>
    </w:pPr>
  </w:style>
  <w:style w:type="character" w:styleId="Hyperlink">
    <w:name w:val="Hyperlink"/>
    <w:basedOn w:val="DefaultParagraphFont"/>
    <w:uiPriority w:val="99"/>
    <w:unhideWhenUsed w:val="1"/>
    <w:rsid w:val="00D75AA3"/>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udent.societyforscience.org/rules-all-projec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1Qih9KCuThQmMMgLBLpl4gC/0Q==">AMUW2mWvs4X3K4K/q1KGElOut9XsXSw87vStAZ38ZWUeRU2sXiUWDnbIF4UjzUciFnGyK/6+SIyNBcT0oBTqJhq00jbnaJ8AhHR4WmO5vNbhSrvj2uwCevnrh4cuTLuLNj6TfO9j609S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2022-09-06T21:19:00Z</dcterms:created>
  <dc:creator>Susan J. Morris</dc:creator>
</cp:coreProperties>
</file>